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F0344" w14:textId="4922BEED" w:rsidR="00D36F06" w:rsidRPr="00A9366A" w:rsidRDefault="00D36F06" w:rsidP="00D36F06">
      <w:pPr>
        <w:spacing w:after="0"/>
        <w:ind w:left="566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 w:rsidRPr="00A9366A">
        <w:rPr>
          <w:rFonts w:ascii="Arial" w:eastAsia="Times New Roman" w:hAnsi="Arial" w:cs="Arial"/>
          <w:sz w:val="24"/>
          <w:szCs w:val="24"/>
          <w:lang w:eastAsia="pl-PL"/>
        </w:rPr>
        <w:t xml:space="preserve">F.3.KU-OŚO-02, edycja </w:t>
      </w:r>
      <w:r w:rsidR="00AB19D9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bookmarkEnd w:id="0"/>
    <w:p w14:paraId="290CF1E4" w14:textId="77777777" w:rsidR="00E41F7E" w:rsidRPr="00E41F7E" w:rsidRDefault="00D36F06" w:rsidP="00E41F7E">
      <w:pPr>
        <w:pStyle w:val="Tekstpodstawowy2"/>
        <w:tabs>
          <w:tab w:val="right" w:leader="dot" w:pos="9923"/>
        </w:tabs>
        <w:spacing w:line="276" w:lineRule="auto"/>
        <w:ind w:right="-569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E41F7E" w:rsidRPr="00E41F7E">
        <w:rPr>
          <w:rFonts w:ascii="Arial" w:hAnsi="Arial" w:cs="Arial"/>
          <w:b/>
          <w:bCs/>
          <w:sz w:val="24"/>
          <w:szCs w:val="24"/>
        </w:rPr>
        <w:t xml:space="preserve">Oświadczenie o posiadanym prawie własności urządzeń, o których mowa </w:t>
      </w:r>
      <w:r w:rsidR="00E41F7E">
        <w:rPr>
          <w:rFonts w:ascii="Arial" w:hAnsi="Arial" w:cs="Arial"/>
          <w:b/>
          <w:bCs/>
          <w:sz w:val="24"/>
          <w:szCs w:val="24"/>
        </w:rPr>
        <w:br/>
      </w:r>
      <w:r w:rsidR="00E41F7E" w:rsidRPr="00E41F7E">
        <w:rPr>
          <w:rFonts w:ascii="Arial" w:hAnsi="Arial" w:cs="Arial"/>
          <w:b/>
          <w:bCs/>
          <w:sz w:val="24"/>
          <w:szCs w:val="24"/>
        </w:rPr>
        <w:t>w art. 49 § 1 Kodeksu Cywilnego</w:t>
      </w:r>
    </w:p>
    <w:p w14:paraId="70A8756B" w14:textId="77777777" w:rsidR="00E41F7E" w:rsidRPr="00E41F7E" w:rsidRDefault="00E41F7E" w:rsidP="00E41F7E">
      <w:pPr>
        <w:pStyle w:val="Tekstpodstawowy2"/>
        <w:tabs>
          <w:tab w:val="right" w:leader="dot" w:pos="9923"/>
        </w:tabs>
        <w:spacing w:line="276" w:lineRule="auto"/>
        <w:ind w:right="-569"/>
        <w:jc w:val="center"/>
        <w:rPr>
          <w:rFonts w:ascii="Verdana" w:hAnsi="Verdana" w:cs="Tahoma"/>
          <w:b/>
          <w:sz w:val="24"/>
          <w:szCs w:val="24"/>
        </w:rPr>
      </w:pPr>
    </w:p>
    <w:p w14:paraId="09AD6F8D" w14:textId="77777777" w:rsidR="00E41F7E" w:rsidRPr="00E41F7E" w:rsidRDefault="00E41F7E" w:rsidP="00E41F7E">
      <w:pPr>
        <w:pStyle w:val="Tekstpodstawowy2"/>
        <w:tabs>
          <w:tab w:val="right" w:leader="dot" w:pos="9923"/>
        </w:tabs>
        <w:spacing w:line="276" w:lineRule="auto"/>
        <w:ind w:right="-569"/>
        <w:rPr>
          <w:rFonts w:ascii="Arial" w:hAnsi="Arial" w:cs="Arial"/>
          <w:b/>
          <w:sz w:val="24"/>
          <w:szCs w:val="24"/>
        </w:rPr>
      </w:pPr>
      <w:r w:rsidRPr="00E41F7E">
        <w:rPr>
          <w:rFonts w:ascii="Arial" w:hAnsi="Arial" w:cs="Arial"/>
          <w:b/>
          <w:sz w:val="24"/>
          <w:szCs w:val="24"/>
        </w:rPr>
        <w:t>DOTYCZY WYŁĄCZNIE WŁAŚCICIELI:</w:t>
      </w:r>
    </w:p>
    <w:p w14:paraId="5D9D3A6E" w14:textId="77777777" w:rsidR="00041009" w:rsidRDefault="00E41F7E" w:rsidP="00041009">
      <w:pPr>
        <w:pStyle w:val="Tekstpodstawowy2"/>
        <w:numPr>
          <w:ilvl w:val="0"/>
          <w:numId w:val="1"/>
        </w:numPr>
        <w:tabs>
          <w:tab w:val="right" w:leader="dot" w:pos="9923"/>
        </w:tabs>
        <w:suppressAutoHyphens w:val="0"/>
        <w:spacing w:line="276" w:lineRule="auto"/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linii energetycznych;</w:t>
      </w:r>
      <w:r w:rsidRPr="00E41F7E">
        <w:rPr>
          <w:rFonts w:ascii="Arial" w:hAnsi="Arial" w:cs="Arial"/>
          <w:sz w:val="24"/>
          <w:szCs w:val="24"/>
        </w:rPr>
        <w:t xml:space="preserve"> </w:t>
      </w:r>
    </w:p>
    <w:p w14:paraId="73D76F5D" w14:textId="77777777" w:rsidR="00041009" w:rsidRDefault="00E41F7E" w:rsidP="00041009">
      <w:pPr>
        <w:pStyle w:val="Tekstpodstawowy2"/>
        <w:numPr>
          <w:ilvl w:val="0"/>
          <w:numId w:val="1"/>
        </w:numPr>
        <w:tabs>
          <w:tab w:val="right" w:leader="dot" w:pos="9923"/>
        </w:tabs>
        <w:suppressAutoHyphens w:val="0"/>
        <w:spacing w:line="276" w:lineRule="auto"/>
        <w:ind w:right="-569"/>
        <w:rPr>
          <w:rFonts w:ascii="Arial" w:hAnsi="Arial" w:cs="Arial"/>
          <w:sz w:val="24"/>
          <w:szCs w:val="24"/>
        </w:rPr>
      </w:pPr>
      <w:r w:rsidRPr="00041009">
        <w:rPr>
          <w:rFonts w:ascii="Arial" w:hAnsi="Arial" w:cs="Arial"/>
          <w:sz w:val="24"/>
          <w:szCs w:val="24"/>
        </w:rPr>
        <w:t xml:space="preserve">gazociągów; </w:t>
      </w:r>
    </w:p>
    <w:p w14:paraId="2AD84816" w14:textId="77777777" w:rsidR="00041009" w:rsidRDefault="00E41F7E" w:rsidP="00041009">
      <w:pPr>
        <w:pStyle w:val="Tekstpodstawowy2"/>
        <w:numPr>
          <w:ilvl w:val="0"/>
          <w:numId w:val="1"/>
        </w:numPr>
        <w:tabs>
          <w:tab w:val="right" w:leader="dot" w:pos="9923"/>
        </w:tabs>
        <w:suppressAutoHyphens w:val="0"/>
        <w:spacing w:line="276" w:lineRule="auto"/>
        <w:ind w:right="-569"/>
        <w:rPr>
          <w:rFonts w:ascii="Arial" w:hAnsi="Arial" w:cs="Arial"/>
          <w:sz w:val="24"/>
          <w:szCs w:val="24"/>
        </w:rPr>
      </w:pPr>
      <w:r w:rsidRPr="00041009">
        <w:rPr>
          <w:rFonts w:ascii="Arial" w:hAnsi="Arial" w:cs="Arial"/>
          <w:sz w:val="24"/>
          <w:szCs w:val="24"/>
        </w:rPr>
        <w:t xml:space="preserve">ciepłociągów; </w:t>
      </w:r>
    </w:p>
    <w:p w14:paraId="46522CDD" w14:textId="77777777" w:rsidR="00041009" w:rsidRDefault="00E41F7E" w:rsidP="00041009">
      <w:pPr>
        <w:pStyle w:val="Tekstpodstawowy2"/>
        <w:numPr>
          <w:ilvl w:val="0"/>
          <w:numId w:val="1"/>
        </w:numPr>
        <w:tabs>
          <w:tab w:val="right" w:leader="dot" w:pos="9923"/>
        </w:tabs>
        <w:suppressAutoHyphens w:val="0"/>
        <w:spacing w:line="276" w:lineRule="auto"/>
        <w:ind w:right="-569"/>
        <w:rPr>
          <w:rFonts w:ascii="Arial" w:hAnsi="Arial" w:cs="Arial"/>
          <w:sz w:val="24"/>
          <w:szCs w:val="24"/>
        </w:rPr>
      </w:pPr>
      <w:r w:rsidRPr="00041009">
        <w:rPr>
          <w:rFonts w:ascii="Arial" w:hAnsi="Arial" w:cs="Arial"/>
          <w:sz w:val="24"/>
          <w:szCs w:val="24"/>
        </w:rPr>
        <w:t xml:space="preserve">wodociągów, kanalizacji; </w:t>
      </w:r>
    </w:p>
    <w:p w14:paraId="598FEEF4" w14:textId="77777777" w:rsidR="00E41F7E" w:rsidRPr="00041009" w:rsidRDefault="00E41F7E" w:rsidP="00041009">
      <w:pPr>
        <w:pStyle w:val="Tekstpodstawowy2"/>
        <w:numPr>
          <w:ilvl w:val="0"/>
          <w:numId w:val="1"/>
        </w:numPr>
        <w:tabs>
          <w:tab w:val="right" w:leader="dot" w:pos="9923"/>
        </w:tabs>
        <w:suppressAutoHyphens w:val="0"/>
        <w:spacing w:line="276" w:lineRule="auto"/>
        <w:ind w:right="-569"/>
        <w:rPr>
          <w:rFonts w:ascii="Arial" w:hAnsi="Arial" w:cs="Arial"/>
          <w:sz w:val="24"/>
          <w:szCs w:val="24"/>
        </w:rPr>
      </w:pPr>
      <w:r w:rsidRPr="00041009">
        <w:rPr>
          <w:rFonts w:ascii="Arial" w:hAnsi="Arial" w:cs="Arial"/>
          <w:sz w:val="24"/>
          <w:szCs w:val="24"/>
        </w:rPr>
        <w:t>innych urządzeń przesyłowych.</w:t>
      </w:r>
    </w:p>
    <w:p w14:paraId="01CEEA39" w14:textId="77777777" w:rsidR="00E41F7E" w:rsidRPr="00E41F7E" w:rsidRDefault="00E41F7E" w:rsidP="00E41F7E">
      <w:pPr>
        <w:pStyle w:val="Tekstpodstawowy2"/>
        <w:tabs>
          <w:tab w:val="right" w:leader="dot" w:pos="9923"/>
        </w:tabs>
        <w:spacing w:line="276" w:lineRule="auto"/>
        <w:ind w:right="-569"/>
        <w:rPr>
          <w:rFonts w:ascii="Arial" w:hAnsi="Arial" w:cs="Arial"/>
          <w:sz w:val="24"/>
          <w:szCs w:val="24"/>
        </w:rPr>
      </w:pPr>
    </w:p>
    <w:p w14:paraId="79FC4F8A" w14:textId="77777777" w:rsidR="00E41F7E" w:rsidRDefault="00E41F7E" w:rsidP="00E41F7E">
      <w:pPr>
        <w:pStyle w:val="Tekstpodstawowy2"/>
        <w:tabs>
          <w:tab w:val="right" w:leader="dot" w:pos="9923"/>
        </w:tabs>
        <w:spacing w:line="276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Imię, nazwisko, adres </w:t>
      </w:r>
      <w:r w:rsidRPr="00E41F7E">
        <w:rPr>
          <w:rFonts w:ascii="Arial" w:hAnsi="Arial" w:cs="Arial"/>
          <w:sz w:val="24"/>
          <w:szCs w:val="24"/>
        </w:rPr>
        <w:t>lub nazwa i adres firmy</w:t>
      </w:r>
      <w:r>
        <w:rPr>
          <w:rFonts w:ascii="Arial" w:hAnsi="Arial" w:cs="Arial"/>
          <w:sz w:val="24"/>
          <w:szCs w:val="24"/>
        </w:rPr>
        <w:t>:</w:t>
      </w:r>
    </w:p>
    <w:p w14:paraId="5F84623C" w14:textId="77777777" w:rsidR="00E41F7E" w:rsidRPr="00E41F7E" w:rsidRDefault="00E41F7E" w:rsidP="00E41F7E">
      <w:pPr>
        <w:pStyle w:val="Tekstpodstawowy2"/>
        <w:tabs>
          <w:tab w:val="right" w:leader="dot" w:pos="9923"/>
        </w:tabs>
        <w:spacing w:line="276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14:paraId="74B9875D" w14:textId="77777777" w:rsidR="00E41F7E" w:rsidRPr="00E41F7E" w:rsidRDefault="00E41F7E" w:rsidP="00E41F7E">
      <w:pPr>
        <w:pStyle w:val="Tekstpodstawowy2"/>
        <w:tabs>
          <w:tab w:val="right" w:leader="dot" w:pos="9923"/>
        </w:tabs>
        <w:spacing w:line="276" w:lineRule="auto"/>
        <w:ind w:right="-567"/>
        <w:rPr>
          <w:rFonts w:ascii="Arial" w:hAnsi="Arial" w:cs="Arial"/>
          <w:sz w:val="24"/>
          <w:szCs w:val="24"/>
        </w:rPr>
      </w:pPr>
      <w:r w:rsidRPr="00E41F7E">
        <w:rPr>
          <w:rFonts w:ascii="Arial" w:hAnsi="Arial" w:cs="Arial"/>
          <w:b/>
          <w:bCs/>
          <w:sz w:val="24"/>
          <w:szCs w:val="24"/>
        </w:rPr>
        <w:t xml:space="preserve">Świadomy(a) odpowiedzialności karnej za podanie w niniejszym oświadczeniu nieprawdy, zgodnie z art. 233 Kodeksu karnego, </w:t>
      </w:r>
      <w:r w:rsidRPr="00E41F7E">
        <w:rPr>
          <w:rFonts w:ascii="Arial" w:hAnsi="Arial" w:cs="Arial"/>
          <w:b/>
          <w:sz w:val="24"/>
          <w:szCs w:val="24"/>
        </w:rPr>
        <w:t>oświadczam, że właścicielem ww. urządzeń jest: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14:paraId="0C8AE663" w14:textId="77777777" w:rsidR="00E41F7E" w:rsidRDefault="00E41F7E" w:rsidP="00E4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51125" w14:textId="77777777" w:rsidR="00E41F7E" w:rsidRPr="00E41F7E" w:rsidRDefault="00E41F7E" w:rsidP="00E4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F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……….……………………………………………………………………………………</w:t>
      </w:r>
    </w:p>
    <w:p w14:paraId="085FA697" w14:textId="77777777" w:rsidR="00925F2C" w:rsidRPr="00E41F7E" w:rsidRDefault="00E41F7E" w:rsidP="00E41F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F7E">
        <w:rPr>
          <w:rFonts w:ascii="Arial" w:eastAsia="Times New Roman" w:hAnsi="Arial" w:cs="Arial"/>
          <w:sz w:val="24"/>
          <w:szCs w:val="24"/>
          <w:lang w:eastAsia="pl-PL"/>
        </w:rPr>
        <w:t xml:space="preserve">miejscowość, data i podpis przedsiębiorcy lub osoby uprawnionej do reprezentowania przedsiębiorcy ze wskazaniem imienia i nazwiska oraz </w:t>
      </w:r>
      <w:r>
        <w:rPr>
          <w:rFonts w:ascii="Arial" w:eastAsia="Times New Roman" w:hAnsi="Arial" w:cs="Arial"/>
          <w:sz w:val="24"/>
          <w:szCs w:val="24"/>
          <w:lang w:eastAsia="pl-PL"/>
        </w:rPr>
        <w:t>pełnionej funkcji</w:t>
      </w:r>
    </w:p>
    <w:sectPr w:rsidR="00925F2C" w:rsidRPr="00E41F7E" w:rsidSect="00F66A38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831F2"/>
    <w:multiLevelType w:val="hybridMultilevel"/>
    <w:tmpl w:val="FD0C60C4"/>
    <w:lvl w:ilvl="0" w:tplc="C3123F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7E"/>
    <w:rsid w:val="00041009"/>
    <w:rsid w:val="00647387"/>
    <w:rsid w:val="00925F2C"/>
    <w:rsid w:val="00A9366A"/>
    <w:rsid w:val="00AB19D9"/>
    <w:rsid w:val="00D36F06"/>
    <w:rsid w:val="00E41F7E"/>
    <w:rsid w:val="00ED122E"/>
    <w:rsid w:val="00F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3DF5"/>
  <w15:docId w15:val="{C64AF84B-B688-40EF-8576-B9FD36C8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F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1F7E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E41F7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41F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Kluz-Gosztyła</dc:creator>
  <cp:lastModifiedBy>Bogusław Dubiel</cp:lastModifiedBy>
  <cp:revision>2</cp:revision>
  <dcterms:created xsi:type="dcterms:W3CDTF">2024-12-19T07:12:00Z</dcterms:created>
  <dcterms:modified xsi:type="dcterms:W3CDTF">2024-12-19T07:12:00Z</dcterms:modified>
</cp:coreProperties>
</file>